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79" w:rsidRPr="00AB4DD0" w:rsidRDefault="00194079" w:rsidP="00AB4D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 w:themeColor="text1"/>
          <w:sz w:val="24"/>
          <w:szCs w:val="24"/>
          <w:u w:val="single"/>
        </w:rPr>
      </w:pPr>
      <w:r w:rsidRPr="00AB4DD0">
        <w:rPr>
          <w:rFonts w:ascii="Times New Roman" w:hAnsi="Times New Roman"/>
          <w:b/>
          <w:bCs/>
          <w:i/>
          <w:color w:val="000000" w:themeColor="text1"/>
          <w:sz w:val="24"/>
          <w:szCs w:val="24"/>
          <w:u w:val="single"/>
        </w:rPr>
        <w:t>ПРАВОВАЯ ОСНОВА</w:t>
      </w:r>
      <w:r w:rsidR="00484EFE">
        <w:rPr>
          <w:rFonts w:ascii="Times New Roman" w:hAnsi="Times New Roman"/>
          <w:b/>
          <w:bCs/>
          <w:i/>
          <w:color w:val="000000" w:themeColor="text1"/>
          <w:sz w:val="24"/>
          <w:szCs w:val="24"/>
          <w:u w:val="single"/>
        </w:rPr>
        <w:t xml:space="preserve"> ДЛЯ </w:t>
      </w:r>
      <w:r w:rsidRPr="00AB4DD0">
        <w:rPr>
          <w:rFonts w:ascii="Times New Roman" w:hAnsi="Times New Roman"/>
          <w:b/>
          <w:bCs/>
          <w:i/>
          <w:color w:val="000000" w:themeColor="text1"/>
          <w:sz w:val="24"/>
          <w:szCs w:val="24"/>
          <w:u w:val="single"/>
        </w:rPr>
        <w:t xml:space="preserve"> ПРИНЯТИЯ</w:t>
      </w:r>
      <w:r w:rsidR="00484EFE">
        <w:rPr>
          <w:rFonts w:ascii="Times New Roman" w:hAnsi="Times New Roman"/>
          <w:b/>
          <w:bCs/>
          <w:i/>
          <w:color w:val="000000" w:themeColor="text1"/>
          <w:sz w:val="24"/>
          <w:szCs w:val="24"/>
          <w:u w:val="single"/>
        </w:rPr>
        <w:t xml:space="preserve">  </w:t>
      </w:r>
      <w:r w:rsidRPr="00AB4DD0">
        <w:rPr>
          <w:rFonts w:ascii="Times New Roman" w:hAnsi="Times New Roman"/>
          <w:b/>
          <w:bCs/>
          <w:i/>
          <w:color w:val="000000" w:themeColor="text1"/>
          <w:sz w:val="24"/>
          <w:szCs w:val="24"/>
          <w:u w:val="single"/>
        </w:rPr>
        <w:t xml:space="preserve"> РЕШЕНИЯ</w:t>
      </w:r>
    </w:p>
    <w:p w:rsidR="00194079" w:rsidRPr="00194079" w:rsidRDefault="00194079" w:rsidP="001940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194079" w:rsidRPr="00194079" w:rsidRDefault="00194079" w:rsidP="001940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94079">
        <w:rPr>
          <w:rFonts w:ascii="Times New Roman" w:hAnsi="Times New Roman"/>
          <w:b/>
          <w:bCs/>
          <w:color w:val="000000" w:themeColor="text1"/>
          <w:sz w:val="24"/>
          <w:szCs w:val="24"/>
        </w:rPr>
        <w:t>ЗАКОН ГОРОДА МОСКВЫ</w:t>
      </w:r>
      <w:r w:rsidRPr="0019407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94079">
        <w:rPr>
          <w:rFonts w:ascii="Times New Roman" w:hAnsi="Times New Roman"/>
          <w:b/>
          <w:color w:val="000000" w:themeColor="text1"/>
          <w:sz w:val="24"/>
          <w:szCs w:val="24"/>
        </w:rPr>
        <w:t>N 39 от 11  июля 2012 года</w:t>
      </w:r>
    </w:p>
    <w:p w:rsidR="00194079" w:rsidRPr="00AA59BE" w:rsidRDefault="00194079" w:rsidP="001940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8"/>
          <w:szCs w:val="8"/>
        </w:rPr>
      </w:pPr>
    </w:p>
    <w:p w:rsidR="00194079" w:rsidRPr="0088281E" w:rsidRDefault="00194079" w:rsidP="001940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194079" w:rsidRPr="0088281E" w:rsidRDefault="00194079" w:rsidP="00882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8281E">
        <w:rPr>
          <w:rFonts w:ascii="Times New Roman" w:hAnsi="Times New Roman"/>
          <w:b/>
          <w:bCs/>
          <w:sz w:val="24"/>
          <w:szCs w:val="24"/>
        </w:rPr>
        <w:t>О НАДЕЛЕНИИ ОРГАНОВ МЕСТНО</w:t>
      </w:r>
      <w:r w:rsidR="0088281E">
        <w:rPr>
          <w:rFonts w:ascii="Times New Roman" w:hAnsi="Times New Roman"/>
          <w:b/>
          <w:bCs/>
          <w:sz w:val="24"/>
          <w:szCs w:val="24"/>
        </w:rPr>
        <w:t xml:space="preserve">ГО САМОУПРАВЛЕНИЯ МУНИЦИПАЛЬНЫХ </w:t>
      </w:r>
      <w:r w:rsidRPr="0088281E">
        <w:rPr>
          <w:rFonts w:ascii="Times New Roman" w:hAnsi="Times New Roman"/>
          <w:b/>
          <w:bCs/>
          <w:sz w:val="24"/>
          <w:szCs w:val="24"/>
        </w:rPr>
        <w:t>ОКРУГОВ В ГОРОДЕ</w:t>
      </w:r>
      <w:r w:rsidR="0088281E">
        <w:rPr>
          <w:rFonts w:ascii="Times New Roman" w:hAnsi="Times New Roman"/>
          <w:b/>
          <w:bCs/>
          <w:sz w:val="24"/>
          <w:szCs w:val="24"/>
        </w:rPr>
        <w:t xml:space="preserve"> МОСКВЕ ОТДЕЛЬНЫМИ ПОЛНОМОЧИЯМИ </w:t>
      </w:r>
      <w:r w:rsidRPr="0088281E">
        <w:rPr>
          <w:rFonts w:ascii="Times New Roman" w:hAnsi="Times New Roman"/>
          <w:b/>
          <w:bCs/>
          <w:sz w:val="24"/>
          <w:szCs w:val="24"/>
        </w:rPr>
        <w:t xml:space="preserve">ГОРОДА МОСКВЫ </w:t>
      </w:r>
      <w:r w:rsidRPr="0088281E">
        <w:rPr>
          <w:rFonts w:ascii="Times New Roman" w:hAnsi="Times New Roman"/>
          <w:sz w:val="24"/>
          <w:szCs w:val="24"/>
        </w:rPr>
        <w:t xml:space="preserve">(в ред. ЗГМ от 08.07.2015 </w:t>
      </w:r>
      <w:hyperlink r:id="rId5" w:history="1">
        <w:r w:rsidRPr="0088281E">
          <w:rPr>
            <w:rFonts w:ascii="Times New Roman" w:hAnsi="Times New Roman"/>
            <w:sz w:val="24"/>
            <w:szCs w:val="24"/>
          </w:rPr>
          <w:t>N 42</w:t>
        </w:r>
      </w:hyperlink>
      <w:r w:rsidRPr="0088281E">
        <w:rPr>
          <w:rFonts w:ascii="Times New Roman" w:hAnsi="Times New Roman"/>
          <w:sz w:val="24"/>
          <w:szCs w:val="24"/>
        </w:rPr>
        <w:t>)</w:t>
      </w:r>
    </w:p>
    <w:p w:rsidR="00194079" w:rsidRPr="0088281E" w:rsidRDefault="00194079" w:rsidP="0019407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10"/>
          <w:szCs w:val="10"/>
          <w:u w:val="single"/>
        </w:rPr>
      </w:pPr>
    </w:p>
    <w:p w:rsidR="00194079" w:rsidRPr="00484EFE" w:rsidRDefault="00194079" w:rsidP="0019407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484EFE">
        <w:rPr>
          <w:rFonts w:ascii="Times New Roman" w:hAnsi="Times New Roman"/>
          <w:b/>
          <w:sz w:val="24"/>
          <w:szCs w:val="24"/>
          <w:u w:val="single"/>
        </w:rPr>
        <w:t>Статья 1. Перечень отдельных полномочий города Москвы, которыми наделяются органы местного самоуправления муниципальных округов в городе Москве</w:t>
      </w:r>
    </w:p>
    <w:p w:rsidR="00194079" w:rsidRPr="0088281E" w:rsidRDefault="00194079" w:rsidP="00194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10"/>
          <w:szCs w:val="10"/>
        </w:rPr>
      </w:pPr>
    </w:p>
    <w:p w:rsidR="00194079" w:rsidRPr="00484EFE" w:rsidRDefault="00194079" w:rsidP="00194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484EFE">
        <w:rPr>
          <w:rFonts w:ascii="Times New Roman" w:hAnsi="Times New Roman"/>
          <w:b/>
          <w:color w:val="000000" w:themeColor="text1"/>
          <w:sz w:val="24"/>
          <w:szCs w:val="24"/>
        </w:rPr>
        <w:t>5. Органы местного самоуправления наделяются следующими отдельными полномочиями города Москвы в сфере размещения некапитальных объектов</w:t>
      </w:r>
      <w:r w:rsidRPr="00484EFE">
        <w:rPr>
          <w:rFonts w:ascii="Times New Roman" w:hAnsi="Times New Roman"/>
          <w:b/>
          <w:color w:val="FF0000"/>
          <w:sz w:val="24"/>
          <w:szCs w:val="24"/>
        </w:rPr>
        <w:t>:</w:t>
      </w:r>
    </w:p>
    <w:p w:rsidR="00194079" w:rsidRPr="00484EFE" w:rsidRDefault="00AB4DD0" w:rsidP="00194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14"/>
          <w:sz w:val="24"/>
          <w:szCs w:val="24"/>
        </w:rPr>
      </w:pPr>
      <w:r w:rsidRPr="00484EFE">
        <w:rPr>
          <w:rFonts w:ascii="Times New Roman" w:hAnsi="Times New Roman"/>
          <w:sz w:val="24"/>
          <w:szCs w:val="24"/>
        </w:rPr>
        <w:t>1) согласовани</w:t>
      </w:r>
      <w:r w:rsidR="00194079" w:rsidRPr="00484EFE">
        <w:rPr>
          <w:rFonts w:ascii="Times New Roman" w:hAnsi="Times New Roman"/>
          <w:sz w:val="24"/>
          <w:szCs w:val="24"/>
        </w:rPr>
        <w:t xml:space="preserve">е проекта схемы </w:t>
      </w:r>
      <w:r w:rsidR="00194079" w:rsidRPr="00484EFE">
        <w:rPr>
          <w:rFonts w:ascii="Times New Roman" w:hAnsi="Times New Roman"/>
          <w:spacing w:val="-14"/>
          <w:sz w:val="24"/>
          <w:szCs w:val="24"/>
        </w:rPr>
        <w:t>и проекта изменения схемы размещения нестационарных торговых объектов;</w:t>
      </w:r>
    </w:p>
    <w:p w:rsidR="00194079" w:rsidRPr="00484EFE" w:rsidRDefault="00194079" w:rsidP="00194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84EFE">
        <w:rPr>
          <w:rFonts w:ascii="Times New Roman" w:hAnsi="Times New Roman"/>
          <w:sz w:val="24"/>
          <w:szCs w:val="24"/>
        </w:rPr>
        <w:t>2) согласование проекта схемы и проекта изменения схемы размещения сезонных кафе;</w:t>
      </w:r>
    </w:p>
    <w:p w:rsidR="00194079" w:rsidRPr="00484EFE" w:rsidRDefault="00194079" w:rsidP="00194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84EFE">
        <w:rPr>
          <w:rFonts w:ascii="Times New Roman" w:hAnsi="Times New Roman"/>
          <w:sz w:val="24"/>
          <w:szCs w:val="24"/>
        </w:rPr>
        <w:t>3) согласование проекта схемы и проекта изменения схемы размещения иных объектов в случаях, предусмотренных Правительством Москвы.</w:t>
      </w:r>
    </w:p>
    <w:p w:rsidR="0088281E" w:rsidRDefault="0088281E" w:rsidP="00882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8281E" w:rsidRPr="00D036A8" w:rsidRDefault="0088281E" w:rsidP="008828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0" w:name="Par1"/>
      <w:bookmarkEnd w:id="0"/>
      <w:r w:rsidRPr="00D036A8">
        <w:rPr>
          <w:rFonts w:ascii="Times New Roman" w:hAnsi="Times New Roman"/>
          <w:b/>
          <w:bCs/>
          <w:sz w:val="24"/>
          <w:szCs w:val="24"/>
        </w:rPr>
        <w:t>ПОСТАНОВЛЕНИЕ</w:t>
      </w:r>
      <w:r w:rsidRPr="0088281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ПРАВИТЕЛЬСТВА МОСКВЫ</w:t>
      </w:r>
    </w:p>
    <w:p w:rsidR="0088281E" w:rsidRPr="00D036A8" w:rsidRDefault="0088281E" w:rsidP="00882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036A8">
        <w:rPr>
          <w:rFonts w:ascii="Times New Roman" w:hAnsi="Times New Roman"/>
          <w:b/>
          <w:bCs/>
          <w:sz w:val="24"/>
          <w:szCs w:val="24"/>
        </w:rPr>
        <w:t>от 3 февраля 2011 г. N 26-ПП</w:t>
      </w:r>
    </w:p>
    <w:p w:rsidR="0088281E" w:rsidRPr="00484EFE" w:rsidRDefault="0088281E" w:rsidP="00882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88281E" w:rsidRPr="0088281E" w:rsidRDefault="0088281E" w:rsidP="00882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8281E">
        <w:rPr>
          <w:rFonts w:ascii="Times New Roman" w:hAnsi="Times New Roman"/>
          <w:b/>
          <w:bCs/>
        </w:rPr>
        <w:t>О РАЗМЕЩЕНИИ НЕСТАЦИОНАРНЫХ Т</w:t>
      </w:r>
      <w:r w:rsidRPr="0088281E">
        <w:rPr>
          <w:rFonts w:ascii="Times New Roman" w:hAnsi="Times New Roman"/>
          <w:b/>
          <w:bCs/>
        </w:rPr>
        <w:t>ОРГОВЫХ ОБЪЕКТОВ, РАСПОЛОЖЕННЫХ</w:t>
      </w:r>
      <w:r w:rsidRPr="0088281E">
        <w:rPr>
          <w:rFonts w:ascii="Times New Roman" w:hAnsi="Times New Roman"/>
          <w:b/>
          <w:bCs/>
        </w:rPr>
        <w:t>В ГОРОДЕ МОСКВЕ НА ЗЕМЕЛЬНЫХ</w:t>
      </w:r>
      <w:r w:rsidRPr="0088281E">
        <w:rPr>
          <w:rFonts w:ascii="Times New Roman" w:hAnsi="Times New Roman"/>
          <w:b/>
          <w:bCs/>
        </w:rPr>
        <w:t xml:space="preserve"> УЧАСТКАХ, В ЗДАНИЯХ, СТРОЕНИЯХ </w:t>
      </w:r>
      <w:r w:rsidRPr="0088281E">
        <w:rPr>
          <w:rFonts w:ascii="Times New Roman" w:hAnsi="Times New Roman"/>
          <w:b/>
          <w:bCs/>
        </w:rPr>
        <w:t>И СООРУЖЕНИЯХ, НАХОДЯЩИХСЯ В ГОСУДАРСТВЕННОЙ СОБСТВЕННОСТИ</w:t>
      </w:r>
    </w:p>
    <w:p w:rsidR="00484EFE" w:rsidRPr="00D036A8" w:rsidRDefault="00484EFE" w:rsidP="00484E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EFE" w:rsidRPr="00D036A8" w:rsidRDefault="00484EFE" w:rsidP="00484E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1" w:name="Par125"/>
      <w:bookmarkEnd w:id="1"/>
      <w:r w:rsidRPr="00D036A8">
        <w:rPr>
          <w:rFonts w:ascii="Times New Roman" w:hAnsi="Times New Roman"/>
          <w:sz w:val="24"/>
          <w:szCs w:val="24"/>
        </w:rPr>
        <w:t>II. Разработка, утверждение и изменение схемы размещения</w:t>
      </w:r>
    </w:p>
    <w:p w:rsidR="00484EFE" w:rsidRPr="00D036A8" w:rsidRDefault="00484EFE" w:rsidP="00484E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36A8">
        <w:rPr>
          <w:rFonts w:ascii="Times New Roman" w:hAnsi="Times New Roman"/>
          <w:sz w:val="24"/>
          <w:szCs w:val="24"/>
        </w:rPr>
        <w:t>нестационарных торговых объектов</w:t>
      </w:r>
    </w:p>
    <w:p w:rsidR="0088281E" w:rsidRPr="00484EFE" w:rsidRDefault="0088281E" w:rsidP="00882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:rsidR="0088281E" w:rsidRPr="00484EFE" w:rsidRDefault="0088281E" w:rsidP="00882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36A8">
        <w:rPr>
          <w:rFonts w:ascii="Times New Roman" w:hAnsi="Times New Roman"/>
          <w:sz w:val="24"/>
          <w:szCs w:val="24"/>
        </w:rPr>
        <w:t xml:space="preserve">20. </w:t>
      </w:r>
      <w:r w:rsidRPr="00484EFE">
        <w:rPr>
          <w:rFonts w:ascii="Times New Roman" w:hAnsi="Times New Roman"/>
          <w:color w:val="000000" w:themeColor="text1"/>
          <w:sz w:val="24"/>
          <w:szCs w:val="24"/>
        </w:rPr>
        <w:t xml:space="preserve">Срок согласования проекта схемы размещения советом депутатов муниципального округа составляет не более </w:t>
      </w:r>
      <w:r w:rsidRPr="00484EFE">
        <w:rPr>
          <w:rFonts w:ascii="Times New Roman" w:hAnsi="Times New Roman"/>
          <w:b/>
          <w:color w:val="000000" w:themeColor="text1"/>
          <w:sz w:val="24"/>
          <w:szCs w:val="24"/>
        </w:rPr>
        <w:t>21 календарного дня</w:t>
      </w:r>
      <w:r w:rsidRPr="00484EFE">
        <w:rPr>
          <w:rFonts w:ascii="Times New Roman" w:hAnsi="Times New Roman"/>
          <w:color w:val="000000" w:themeColor="text1"/>
          <w:sz w:val="24"/>
          <w:szCs w:val="24"/>
        </w:rPr>
        <w:t xml:space="preserve"> со дня поступления проекта схемы размещения в совет депутатов муниципального округа.</w:t>
      </w:r>
    </w:p>
    <w:p w:rsidR="0088281E" w:rsidRPr="00D036A8" w:rsidRDefault="0088281E" w:rsidP="00882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36A8">
        <w:rPr>
          <w:rFonts w:ascii="Times New Roman" w:hAnsi="Times New Roman"/>
          <w:sz w:val="24"/>
          <w:szCs w:val="24"/>
        </w:rPr>
        <w:t xml:space="preserve">Проект схемы размещения считается согласованным, если за решение о его согласовании в результате открытого голосования проголосовало более половины от установленной численности совета депутатов муниципального округа, а </w:t>
      </w:r>
      <w:proofErr w:type="gramStart"/>
      <w:r w:rsidRPr="00D036A8">
        <w:rPr>
          <w:rFonts w:ascii="Times New Roman" w:hAnsi="Times New Roman"/>
          <w:sz w:val="24"/>
          <w:szCs w:val="24"/>
        </w:rPr>
        <w:t>также</w:t>
      </w:r>
      <w:proofErr w:type="gramEnd"/>
      <w:r w:rsidRPr="00D036A8">
        <w:rPr>
          <w:rFonts w:ascii="Times New Roman" w:hAnsi="Times New Roman"/>
          <w:sz w:val="24"/>
          <w:szCs w:val="24"/>
        </w:rPr>
        <w:t xml:space="preserve"> если в течение 21 календарного дня со</w:t>
      </w:r>
      <w:bookmarkStart w:id="2" w:name="_GoBack"/>
      <w:bookmarkEnd w:id="2"/>
      <w:r w:rsidRPr="00D036A8">
        <w:rPr>
          <w:rFonts w:ascii="Times New Roman" w:hAnsi="Times New Roman"/>
          <w:sz w:val="24"/>
          <w:szCs w:val="24"/>
        </w:rPr>
        <w:t xml:space="preserve"> дня поступления проекта схемы размещения в совете депутатов муниципального округа:</w:t>
      </w:r>
    </w:p>
    <w:p w:rsidR="0088281E" w:rsidRPr="00D036A8" w:rsidRDefault="0088281E" w:rsidP="00882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36A8">
        <w:rPr>
          <w:rFonts w:ascii="Times New Roman" w:hAnsi="Times New Roman"/>
          <w:sz w:val="24"/>
          <w:szCs w:val="24"/>
        </w:rPr>
        <w:t>- не было проведено ни одного заседания совета депутатов муниципального округа;</w:t>
      </w:r>
    </w:p>
    <w:p w:rsidR="0088281E" w:rsidRPr="00D036A8" w:rsidRDefault="0088281E" w:rsidP="00882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36A8">
        <w:rPr>
          <w:rFonts w:ascii="Times New Roman" w:hAnsi="Times New Roman"/>
          <w:sz w:val="24"/>
          <w:szCs w:val="24"/>
        </w:rPr>
        <w:t>- вопрос о согласовании не внесен в повестку заседания совета депутатов муниципального округа;</w:t>
      </w:r>
    </w:p>
    <w:p w:rsidR="0088281E" w:rsidRPr="00D036A8" w:rsidRDefault="0088281E" w:rsidP="00882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36A8">
        <w:rPr>
          <w:rFonts w:ascii="Times New Roman" w:hAnsi="Times New Roman"/>
          <w:sz w:val="24"/>
          <w:szCs w:val="24"/>
        </w:rPr>
        <w:t>- вопрос о согласовании внесен в повестку заседания совета депутатов муниципального округа, но не рассмотрен на заседании совета депутатов муниципального округа.</w:t>
      </w:r>
    </w:p>
    <w:p w:rsidR="0088281E" w:rsidRPr="00D036A8" w:rsidRDefault="0088281E" w:rsidP="00882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36A8">
        <w:rPr>
          <w:rFonts w:ascii="Times New Roman" w:hAnsi="Times New Roman"/>
          <w:sz w:val="24"/>
          <w:szCs w:val="24"/>
        </w:rPr>
        <w:t>22. Совет депутатов муниципального округа, уполномоченный орган городского округа (поселения) может согласовать проект схемы размещения в полном объеме, согласовать проект схемы размещения частично либо принять решение об отказе в согласовании проекта схемы размещения.</w:t>
      </w:r>
    </w:p>
    <w:p w:rsidR="0088281E" w:rsidRPr="00D036A8" w:rsidRDefault="0088281E" w:rsidP="00882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36A8">
        <w:rPr>
          <w:rFonts w:ascii="Times New Roman" w:hAnsi="Times New Roman"/>
          <w:sz w:val="24"/>
          <w:szCs w:val="24"/>
        </w:rPr>
        <w:t>Совет депутатов муниципального округа, уполномоченный орган городского округа (поселения) отказывает в согласовании проекта схемы размещения в случае нарушения интересов жителей муниципального образования.</w:t>
      </w:r>
    </w:p>
    <w:p w:rsidR="0088281E" w:rsidRPr="00D036A8" w:rsidRDefault="0088281E" w:rsidP="00882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36A8">
        <w:rPr>
          <w:rFonts w:ascii="Times New Roman" w:hAnsi="Times New Roman"/>
          <w:sz w:val="24"/>
          <w:szCs w:val="24"/>
        </w:rPr>
        <w:t>Решение совета депутатов муниципального округа, уполномоченного органа городского округа (поселения) о согласовании, частичном согласовании или об отказе в согласовании проекта схемы размещения в срок не позднее трех календарных дней со дня его принятия направляется в орган исполнительной власти города Москвы - инициатор разработки проекта схемы размещения.</w:t>
      </w:r>
    </w:p>
    <w:p w:rsidR="0088281E" w:rsidRPr="00D036A8" w:rsidRDefault="0088281E" w:rsidP="00882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36A8">
        <w:rPr>
          <w:rFonts w:ascii="Times New Roman" w:hAnsi="Times New Roman"/>
          <w:sz w:val="24"/>
          <w:szCs w:val="24"/>
        </w:rPr>
        <w:t>В случае принятия советом депутатов муниципального округа, уполномоченным органом городского округа (поселения) решения о частичном согласовании проекта схемы размещения проект схемы размещения подлежит дальнейшему рассмотрению только в согласованной части.</w:t>
      </w:r>
    </w:p>
    <w:p w:rsidR="0088281E" w:rsidRPr="00D036A8" w:rsidRDefault="0088281E" w:rsidP="00882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36A8">
        <w:rPr>
          <w:rFonts w:ascii="Times New Roman" w:hAnsi="Times New Roman"/>
          <w:sz w:val="24"/>
          <w:szCs w:val="24"/>
        </w:rPr>
        <w:t>В случае принятия советом депутатов муниципального округа, уполномоченным органом городского округа (поселения) решения об отказе в согласовании проекта схемы размещения проект схемы размещения дальнейшему рассмотрению не подлежит.</w:t>
      </w:r>
    </w:p>
    <w:p w:rsidR="005E2FD2" w:rsidRPr="00AB4DD0" w:rsidRDefault="005E2FD2">
      <w:pPr>
        <w:rPr>
          <w:sz w:val="28"/>
          <w:szCs w:val="28"/>
        </w:rPr>
      </w:pPr>
    </w:p>
    <w:sectPr w:rsidR="005E2FD2" w:rsidRPr="00AB4DD0" w:rsidSect="00484EFE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81"/>
    <w:rsid w:val="00194079"/>
    <w:rsid w:val="00212581"/>
    <w:rsid w:val="00484EFE"/>
    <w:rsid w:val="005E2FD2"/>
    <w:rsid w:val="0088281E"/>
    <w:rsid w:val="00AB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ind w:firstLine="51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79"/>
    <w:pPr>
      <w:spacing w:after="200" w:line="276" w:lineRule="auto"/>
      <w:ind w:firstLine="0"/>
      <w:jc w:val="left"/>
    </w:pPr>
    <w:rPr>
      <w:rFonts w:ascii="Calibri" w:eastAsia="Calibri" w:hAnsi="Calibri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ind w:firstLine="51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79"/>
    <w:pPr>
      <w:spacing w:after="200" w:line="276" w:lineRule="auto"/>
      <w:ind w:firstLine="0"/>
      <w:jc w:val="left"/>
    </w:pPr>
    <w:rPr>
      <w:rFonts w:ascii="Calibri" w:eastAsia="Calibri" w:hAnsi="Calibri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7CDDBCBB948AD15E82AB613CB3003E447FBC01375B719E4EEF72FF783778F86C77434DF6E2886FE1Cb2u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2017-09-15T10:27:00Z</dcterms:created>
  <dcterms:modified xsi:type="dcterms:W3CDTF">2017-09-15T11:17:00Z</dcterms:modified>
</cp:coreProperties>
</file>